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43" w:rsidRDefault="00183043" w:rsidP="002D17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7EE" w:rsidRPr="000C2BFE" w:rsidRDefault="002D17EE" w:rsidP="002D17EE">
      <w:pPr>
        <w:jc w:val="center"/>
        <w:rPr>
          <w:rFonts w:ascii="Times New Roman" w:hAnsi="Times New Roman" w:cs="Times New Roman"/>
          <w:sz w:val="24"/>
          <w:szCs w:val="24"/>
        </w:rPr>
      </w:pPr>
      <w:r w:rsidRPr="000C2BFE">
        <w:rPr>
          <w:rFonts w:ascii="Times New Roman" w:hAnsi="Times New Roman" w:cs="Times New Roman"/>
          <w:sz w:val="24"/>
          <w:szCs w:val="24"/>
        </w:rPr>
        <w:t>АДМИНИСТРАЦИЯ  ОКТЯБРЬСКОГО СЕЛЬСКОГО ПОСЕЛЕНИЯ</w:t>
      </w:r>
      <w:r w:rsidRPr="000C2BFE">
        <w:rPr>
          <w:rFonts w:ascii="Times New Roman" w:hAnsi="Times New Roman" w:cs="Times New Roman"/>
          <w:sz w:val="24"/>
          <w:szCs w:val="24"/>
        </w:rPr>
        <w:br/>
        <w:t>ПОВОРИНСКОГО МУНИЦИПАЛЬНОГО РАЙОНА</w:t>
      </w:r>
      <w:r w:rsidRPr="000C2BFE">
        <w:rPr>
          <w:rFonts w:ascii="Times New Roman" w:hAnsi="Times New Roman" w:cs="Times New Roman"/>
          <w:sz w:val="24"/>
          <w:szCs w:val="24"/>
        </w:rPr>
        <w:br/>
        <w:t>ВОРОНЕЖСКОЙ ОБЛАСТИ</w:t>
      </w:r>
      <w:r w:rsidRPr="000C2BFE">
        <w:rPr>
          <w:rFonts w:ascii="Times New Roman" w:hAnsi="Times New Roman" w:cs="Times New Roman"/>
          <w:sz w:val="24"/>
          <w:szCs w:val="24"/>
        </w:rPr>
        <w:br/>
      </w:r>
      <w:r w:rsidRPr="000C2BF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C2BF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C2BFE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2D17EE" w:rsidRPr="000C2BFE" w:rsidRDefault="002D17EE" w:rsidP="002D17EE">
      <w:pPr>
        <w:rPr>
          <w:rFonts w:ascii="Times New Roman" w:hAnsi="Times New Roman" w:cs="Times New Roman"/>
          <w:sz w:val="24"/>
          <w:szCs w:val="24"/>
        </w:rPr>
      </w:pPr>
    </w:p>
    <w:p w:rsidR="002D17EE" w:rsidRPr="000C2BFE" w:rsidRDefault="002D17EE" w:rsidP="002D17EE">
      <w:pPr>
        <w:rPr>
          <w:rFonts w:ascii="Times New Roman" w:hAnsi="Times New Roman" w:cs="Times New Roman"/>
          <w:sz w:val="24"/>
          <w:szCs w:val="24"/>
        </w:rPr>
      </w:pPr>
      <w:r w:rsidRPr="000C2BFE">
        <w:rPr>
          <w:rFonts w:ascii="Times New Roman" w:hAnsi="Times New Roman" w:cs="Times New Roman"/>
          <w:sz w:val="24"/>
          <w:szCs w:val="24"/>
        </w:rPr>
        <w:t>От  01.08.2022 года № 53</w:t>
      </w:r>
    </w:p>
    <w:p w:rsidR="002D17EE" w:rsidRPr="000C2BFE" w:rsidRDefault="002D17EE" w:rsidP="002D17EE">
      <w:pPr>
        <w:rPr>
          <w:rFonts w:ascii="Times New Roman" w:hAnsi="Times New Roman" w:cs="Times New Roman"/>
          <w:sz w:val="24"/>
          <w:szCs w:val="24"/>
        </w:rPr>
      </w:pPr>
      <w:r w:rsidRPr="000C2BFE">
        <w:rPr>
          <w:rFonts w:ascii="Times New Roman" w:hAnsi="Times New Roman" w:cs="Times New Roman"/>
          <w:sz w:val="24"/>
          <w:szCs w:val="24"/>
        </w:rPr>
        <w:t>О резервных помещениях для голосования</w:t>
      </w:r>
    </w:p>
    <w:p w:rsidR="002D17EE" w:rsidRPr="000C2BFE" w:rsidRDefault="002D17EE" w:rsidP="002D17EE">
      <w:pPr>
        <w:rPr>
          <w:rFonts w:ascii="Times New Roman" w:hAnsi="Times New Roman" w:cs="Times New Roman"/>
          <w:sz w:val="24"/>
          <w:szCs w:val="24"/>
        </w:rPr>
      </w:pPr>
      <w:r w:rsidRPr="000C2BFE">
        <w:rPr>
          <w:rFonts w:ascii="Times New Roman" w:hAnsi="Times New Roman" w:cs="Times New Roman"/>
          <w:sz w:val="24"/>
          <w:szCs w:val="24"/>
        </w:rPr>
        <w:t>на выборах депутатов Совета народных</w:t>
      </w:r>
    </w:p>
    <w:p w:rsidR="002D17EE" w:rsidRPr="000C2BFE" w:rsidRDefault="002D17EE" w:rsidP="002D17EE">
      <w:pPr>
        <w:rPr>
          <w:rFonts w:ascii="Times New Roman" w:hAnsi="Times New Roman" w:cs="Times New Roman"/>
          <w:sz w:val="24"/>
          <w:szCs w:val="24"/>
        </w:rPr>
      </w:pPr>
      <w:r w:rsidRPr="000C2BFE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 w:rsidRPr="000C2BFE"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 w:rsidRPr="000C2BF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D17EE" w:rsidRPr="000C2BFE" w:rsidRDefault="002D17EE" w:rsidP="002D17EE">
      <w:pPr>
        <w:rPr>
          <w:rFonts w:ascii="Times New Roman" w:hAnsi="Times New Roman" w:cs="Times New Roman"/>
          <w:sz w:val="24"/>
          <w:szCs w:val="24"/>
        </w:rPr>
      </w:pPr>
      <w:r w:rsidRPr="000C2BFE">
        <w:rPr>
          <w:rFonts w:ascii="Times New Roman" w:hAnsi="Times New Roman" w:cs="Times New Roman"/>
          <w:sz w:val="24"/>
          <w:szCs w:val="24"/>
        </w:rPr>
        <w:t>Воронежской области восьмого созыва</w:t>
      </w:r>
    </w:p>
    <w:p w:rsidR="002D17EE" w:rsidRPr="000C2BFE" w:rsidRDefault="002D17EE" w:rsidP="002D17EE">
      <w:pPr>
        <w:rPr>
          <w:rFonts w:ascii="Times New Roman" w:hAnsi="Times New Roman" w:cs="Times New Roman"/>
          <w:sz w:val="24"/>
          <w:szCs w:val="24"/>
        </w:rPr>
      </w:pPr>
    </w:p>
    <w:p w:rsidR="002D17EE" w:rsidRPr="000C2BFE" w:rsidRDefault="002D17EE" w:rsidP="002D17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BFE">
        <w:rPr>
          <w:rFonts w:ascii="Times New Roman" w:hAnsi="Times New Roman" w:cs="Times New Roman"/>
          <w:sz w:val="24"/>
          <w:szCs w:val="24"/>
        </w:rPr>
        <w:t>В соответствии с п.п. о) пункта 46 Постановления Правительства Российской Федерации от 18 июня 2021 г №932 «О мерах по оказанию содействия избирательным комиссиям в реализации их полномочий при подготовке и проведению выборов депутатов Государственной Думы Федерального Собрания Российской Федерации восьмого созыва», в целях организации непрерывности процесса проведения выборов депутатов Государственной Думы Федерального Собрания Российской Федерации восьмого созыва в</w:t>
      </w:r>
      <w:proofErr w:type="gramEnd"/>
      <w:r w:rsidRPr="000C2B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BF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0C2BFE">
        <w:rPr>
          <w:rFonts w:ascii="Times New Roman" w:hAnsi="Times New Roman" w:cs="Times New Roman"/>
          <w:sz w:val="24"/>
          <w:szCs w:val="24"/>
        </w:rPr>
        <w:t xml:space="preserve"> невозможности голосования избирателей в определенном помещении для голосования, администрация Октябрьского сельского поселения постановляет:</w:t>
      </w:r>
    </w:p>
    <w:p w:rsidR="002D17EE" w:rsidRPr="000C2BFE" w:rsidRDefault="002D17EE" w:rsidP="002D17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BFE">
        <w:rPr>
          <w:rFonts w:ascii="Times New Roman" w:hAnsi="Times New Roman" w:cs="Times New Roman"/>
          <w:sz w:val="24"/>
          <w:szCs w:val="24"/>
        </w:rPr>
        <w:t xml:space="preserve">Определить резервное помещение для голосования на выборах </w:t>
      </w:r>
      <w:proofErr w:type="gramStart"/>
      <w:r w:rsidRPr="000C2BFE">
        <w:rPr>
          <w:rFonts w:ascii="Times New Roman" w:hAnsi="Times New Roman" w:cs="Times New Roman"/>
          <w:sz w:val="24"/>
          <w:szCs w:val="24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0C2BFE">
        <w:rPr>
          <w:rFonts w:ascii="Times New Roman" w:hAnsi="Times New Roman" w:cs="Times New Roman"/>
          <w:sz w:val="24"/>
          <w:szCs w:val="24"/>
        </w:rPr>
        <w:t xml:space="preserve"> на территории Октябрьского сельского поселения:</w:t>
      </w:r>
    </w:p>
    <w:tbl>
      <w:tblPr>
        <w:tblStyle w:val="a3"/>
        <w:tblW w:w="0" w:type="auto"/>
        <w:tblLook w:val="04A0"/>
      </w:tblPr>
      <w:tblGrid>
        <w:gridCol w:w="769"/>
        <w:gridCol w:w="1237"/>
        <w:gridCol w:w="2897"/>
        <w:gridCol w:w="4668"/>
      </w:tblGrid>
      <w:tr w:rsidR="000C2BFE" w:rsidRPr="000C2BFE" w:rsidTr="002D17EE">
        <w:tc>
          <w:tcPr>
            <w:tcW w:w="0" w:type="auto"/>
          </w:tcPr>
          <w:p w:rsidR="002D17EE" w:rsidRPr="000C2BFE" w:rsidRDefault="002D17EE" w:rsidP="002D1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B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0C2BFE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0C2B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</w:tcPr>
          <w:p w:rsidR="002D17EE" w:rsidRPr="000C2BFE" w:rsidRDefault="002D17EE" w:rsidP="002D1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BFE">
              <w:rPr>
                <w:rFonts w:ascii="Times New Roman" w:hAnsi="Times New Roman" w:cs="Times New Roman"/>
                <w:sz w:val="24"/>
                <w:szCs w:val="24"/>
              </w:rPr>
              <w:t>Номер УИК</w:t>
            </w:r>
          </w:p>
        </w:tc>
        <w:tc>
          <w:tcPr>
            <w:tcW w:w="0" w:type="auto"/>
          </w:tcPr>
          <w:p w:rsidR="002D17EE" w:rsidRPr="000C2BFE" w:rsidRDefault="002D17EE" w:rsidP="002D1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BFE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0C2BFE">
              <w:rPr>
                <w:rFonts w:ascii="Times New Roman" w:hAnsi="Times New Roman" w:cs="Times New Roman"/>
                <w:sz w:val="24"/>
                <w:szCs w:val="24"/>
              </w:rPr>
              <w:t>стационарного</w:t>
            </w:r>
            <w:proofErr w:type="gramEnd"/>
            <w:r w:rsidRPr="000C2BFE">
              <w:rPr>
                <w:rFonts w:ascii="Times New Roman" w:hAnsi="Times New Roman" w:cs="Times New Roman"/>
                <w:sz w:val="24"/>
                <w:szCs w:val="24"/>
              </w:rPr>
              <w:t xml:space="preserve"> резе</w:t>
            </w:r>
            <w:r w:rsidR="000C2BFE" w:rsidRPr="000C2BFE">
              <w:rPr>
                <w:rFonts w:ascii="Times New Roman" w:hAnsi="Times New Roman" w:cs="Times New Roman"/>
                <w:sz w:val="24"/>
                <w:szCs w:val="24"/>
              </w:rPr>
              <w:t>рвного</w:t>
            </w:r>
          </w:p>
          <w:p w:rsidR="000C2BFE" w:rsidRPr="000C2BFE" w:rsidRDefault="000C2BFE" w:rsidP="002D1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BFE">
              <w:rPr>
                <w:rFonts w:ascii="Times New Roman" w:hAnsi="Times New Roman" w:cs="Times New Roman"/>
                <w:sz w:val="24"/>
                <w:szCs w:val="24"/>
              </w:rPr>
              <w:t>пункта для УИК</w:t>
            </w:r>
          </w:p>
        </w:tc>
        <w:tc>
          <w:tcPr>
            <w:tcW w:w="0" w:type="auto"/>
          </w:tcPr>
          <w:p w:rsidR="002D17EE" w:rsidRPr="000C2BFE" w:rsidRDefault="000C2BFE" w:rsidP="000C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FE">
              <w:rPr>
                <w:rFonts w:ascii="Times New Roman" w:hAnsi="Times New Roman" w:cs="Times New Roman"/>
                <w:sz w:val="24"/>
                <w:szCs w:val="24"/>
              </w:rPr>
              <w:t>Информация о</w:t>
            </w:r>
          </w:p>
          <w:p w:rsidR="000C2BFE" w:rsidRPr="000C2BFE" w:rsidRDefault="000C2BFE" w:rsidP="000C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FE">
              <w:rPr>
                <w:rFonts w:ascii="Times New Roman" w:hAnsi="Times New Roman" w:cs="Times New Roman"/>
                <w:sz w:val="24"/>
                <w:szCs w:val="24"/>
              </w:rPr>
              <w:t xml:space="preserve">мобильном резервном пункте при отсутствии </w:t>
            </w:r>
            <w:proofErr w:type="gramStart"/>
            <w:r w:rsidRPr="000C2BFE">
              <w:rPr>
                <w:rFonts w:ascii="Times New Roman" w:hAnsi="Times New Roman" w:cs="Times New Roman"/>
                <w:sz w:val="24"/>
                <w:szCs w:val="24"/>
              </w:rPr>
              <w:t>стационарного</w:t>
            </w:r>
            <w:proofErr w:type="gramEnd"/>
          </w:p>
          <w:p w:rsidR="000C2BFE" w:rsidRPr="000C2BFE" w:rsidRDefault="000C2BFE" w:rsidP="000C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FE">
              <w:rPr>
                <w:rFonts w:ascii="Times New Roman" w:hAnsi="Times New Roman" w:cs="Times New Roman"/>
                <w:sz w:val="24"/>
                <w:szCs w:val="24"/>
              </w:rPr>
              <w:t>(указать вид)</w:t>
            </w:r>
          </w:p>
        </w:tc>
      </w:tr>
      <w:tr w:rsidR="000C2BFE" w:rsidRPr="000C2BFE" w:rsidTr="002D17EE">
        <w:tc>
          <w:tcPr>
            <w:tcW w:w="0" w:type="auto"/>
          </w:tcPr>
          <w:p w:rsidR="002D17EE" w:rsidRPr="000C2BFE" w:rsidRDefault="000C2BFE" w:rsidP="002D1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17EE" w:rsidRPr="000C2BFE" w:rsidRDefault="000C2BFE" w:rsidP="002D1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30\08</w:t>
            </w:r>
          </w:p>
        </w:tc>
        <w:tc>
          <w:tcPr>
            <w:tcW w:w="0" w:type="auto"/>
          </w:tcPr>
          <w:p w:rsidR="002D17EE" w:rsidRPr="000C2BFE" w:rsidRDefault="002D17EE" w:rsidP="002D1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17EE" w:rsidRPr="000C2BFE" w:rsidRDefault="002D17EE" w:rsidP="002D1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BFE" w:rsidRDefault="000C2BFE" w:rsidP="002D17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2BFE" w:rsidRDefault="000C2BFE" w:rsidP="000C2BFE">
      <w:pPr>
        <w:rPr>
          <w:rFonts w:ascii="Times New Roman" w:hAnsi="Times New Roman" w:cs="Times New Roman"/>
          <w:sz w:val="24"/>
          <w:szCs w:val="24"/>
        </w:rPr>
      </w:pPr>
    </w:p>
    <w:p w:rsidR="002D17EE" w:rsidRDefault="000C2BFE" w:rsidP="000C2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0C2BFE" w:rsidRPr="000C2BFE" w:rsidRDefault="000C2BFE" w:rsidP="000C2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_______________________________В.И.</w:t>
      </w:r>
      <w:proofErr w:type="gramStart"/>
      <w:r>
        <w:rPr>
          <w:rFonts w:ascii="Times New Roman" w:hAnsi="Times New Roman" w:cs="Times New Roman"/>
          <w:sz w:val="24"/>
          <w:szCs w:val="24"/>
        </w:rPr>
        <w:t>Жидких</w:t>
      </w:r>
      <w:proofErr w:type="gramEnd"/>
    </w:p>
    <w:sectPr w:rsidR="000C2BFE" w:rsidRPr="000C2BFE" w:rsidSect="0018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D17EE"/>
    <w:rsid w:val="000C2BFE"/>
    <w:rsid w:val="00183043"/>
    <w:rsid w:val="002D17EE"/>
    <w:rsid w:val="00B4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2</cp:revision>
  <dcterms:created xsi:type="dcterms:W3CDTF">2022-08-02T07:12:00Z</dcterms:created>
  <dcterms:modified xsi:type="dcterms:W3CDTF">2022-08-02T07:27:00Z</dcterms:modified>
</cp:coreProperties>
</file>